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DEB4" w14:textId="6572AF74" w:rsidR="00BC01D0" w:rsidRDefault="00BC01D0">
      <w:r>
        <w:rPr>
          <w:noProof/>
        </w:rPr>
        <w:drawing>
          <wp:anchor distT="0" distB="0" distL="114300" distR="114300" simplePos="0" relativeHeight="251658240" behindDoc="0" locked="0" layoutInCell="1" allowOverlap="1" wp14:anchorId="06AEB228" wp14:editId="7B6F28D6">
            <wp:simplePos x="0" y="0"/>
            <wp:positionH relativeFrom="margin">
              <wp:align>center</wp:align>
            </wp:positionH>
            <wp:positionV relativeFrom="paragraph">
              <wp:posOffset>241</wp:posOffset>
            </wp:positionV>
            <wp:extent cx="3042285" cy="9540875"/>
            <wp:effectExtent l="0" t="0" r="571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9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D11A" w14:textId="480073EB" w:rsidR="00BC01D0" w:rsidRPr="00BC01D0" w:rsidRDefault="00BC01D0">
      <w:pPr>
        <w:rPr>
          <w:b/>
          <w:bCs/>
          <w:sz w:val="28"/>
          <w:szCs w:val="28"/>
        </w:rPr>
      </w:pPr>
      <w:r w:rsidRPr="00BC01D0">
        <w:rPr>
          <w:b/>
          <w:bCs/>
          <w:sz w:val="28"/>
          <w:szCs w:val="28"/>
        </w:rPr>
        <w:t>Лучший подарок это… // Наша газета. – 2023. – 1 февраля. – С. 7.</w:t>
      </w:r>
    </w:p>
    <w:sectPr w:rsidR="00BC01D0" w:rsidRPr="00BC01D0" w:rsidSect="00BC01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16"/>
    <w:rsid w:val="00BC01D0"/>
    <w:rsid w:val="00BD4607"/>
    <w:rsid w:val="00D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DA03"/>
  <w15:chartTrackingRefBased/>
  <w15:docId w15:val="{2AEFCCF4-EC0C-4309-8827-23A60389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2023-02-02T04:01:00Z</dcterms:created>
  <dcterms:modified xsi:type="dcterms:W3CDTF">2023-02-02T04:05:00Z</dcterms:modified>
</cp:coreProperties>
</file>