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D15" w14:textId="07617F4E" w:rsidR="004C05CD" w:rsidRPr="004C05CD" w:rsidRDefault="008E7EC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4D56E4" wp14:editId="0245E61E">
            <wp:simplePos x="0" y="0"/>
            <wp:positionH relativeFrom="margin">
              <wp:align>center</wp:align>
            </wp:positionH>
            <wp:positionV relativeFrom="paragraph">
              <wp:posOffset>181</wp:posOffset>
            </wp:positionV>
            <wp:extent cx="6252845" cy="61937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E4968" w14:textId="6AA2DE97" w:rsidR="004C05CD" w:rsidRPr="004C05CD" w:rsidRDefault="004C05CD">
      <w:pPr>
        <w:rPr>
          <w:sz w:val="28"/>
          <w:szCs w:val="28"/>
        </w:rPr>
      </w:pPr>
    </w:p>
    <w:p w14:paraId="05422F76" w14:textId="6ED31529" w:rsidR="004C05CD" w:rsidRPr="004C05CD" w:rsidRDefault="008E7E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Лекс</w:t>
      </w:r>
      <w:r w:rsidR="00E80322">
        <w:rPr>
          <w:b/>
          <w:bCs/>
          <w:sz w:val="28"/>
          <w:szCs w:val="28"/>
        </w:rPr>
        <w:t xml:space="preserve"> А. </w:t>
      </w:r>
      <w:r>
        <w:rPr>
          <w:b/>
          <w:bCs/>
          <w:sz w:val="28"/>
          <w:szCs w:val="28"/>
        </w:rPr>
        <w:t>Музыка японской поэзии</w:t>
      </w:r>
      <w:r w:rsidR="00E80322">
        <w:rPr>
          <w:b/>
          <w:bCs/>
          <w:sz w:val="28"/>
          <w:szCs w:val="28"/>
        </w:rPr>
        <w:t xml:space="preserve"> / А. </w:t>
      </w:r>
      <w:r>
        <w:rPr>
          <w:b/>
          <w:bCs/>
          <w:sz w:val="28"/>
          <w:szCs w:val="28"/>
        </w:rPr>
        <w:t>Лекс</w:t>
      </w:r>
      <w:r w:rsidR="004C05CD" w:rsidRPr="004C05CD">
        <w:rPr>
          <w:b/>
          <w:bCs/>
          <w:sz w:val="28"/>
          <w:szCs w:val="28"/>
        </w:rPr>
        <w:t xml:space="preserve"> // </w:t>
      </w:r>
      <w:r w:rsidR="00E80322">
        <w:rPr>
          <w:b/>
          <w:bCs/>
          <w:sz w:val="28"/>
          <w:szCs w:val="28"/>
        </w:rPr>
        <w:t>Российская провинция</w:t>
      </w:r>
      <w:r w:rsidR="004C05CD" w:rsidRPr="004C05CD">
        <w:rPr>
          <w:b/>
          <w:bCs/>
          <w:sz w:val="28"/>
          <w:szCs w:val="28"/>
        </w:rPr>
        <w:t>. – 2023. – 2</w:t>
      </w:r>
      <w:r w:rsidR="00E80322">
        <w:rPr>
          <w:b/>
          <w:bCs/>
          <w:sz w:val="28"/>
          <w:szCs w:val="28"/>
        </w:rPr>
        <w:t>3</w:t>
      </w:r>
      <w:r w:rsidR="004C05CD" w:rsidRPr="004C05CD">
        <w:rPr>
          <w:b/>
          <w:bCs/>
          <w:sz w:val="28"/>
          <w:szCs w:val="28"/>
        </w:rPr>
        <w:t xml:space="preserve"> февраля. – С. </w:t>
      </w:r>
      <w:r w:rsidR="00E80322">
        <w:rPr>
          <w:b/>
          <w:bCs/>
          <w:sz w:val="28"/>
          <w:szCs w:val="28"/>
        </w:rPr>
        <w:t>7</w:t>
      </w:r>
      <w:r w:rsidR="004C05CD" w:rsidRPr="004C05CD">
        <w:rPr>
          <w:b/>
          <w:bCs/>
          <w:sz w:val="28"/>
          <w:szCs w:val="28"/>
        </w:rPr>
        <w:t>.</w:t>
      </w:r>
    </w:p>
    <w:sectPr w:rsidR="004C05CD" w:rsidRPr="004C05CD" w:rsidSect="00E8032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7D"/>
    <w:rsid w:val="004C05CD"/>
    <w:rsid w:val="0070226E"/>
    <w:rsid w:val="008E7EC2"/>
    <w:rsid w:val="00A62E7D"/>
    <w:rsid w:val="00BE3B94"/>
    <w:rsid w:val="00E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CDD"/>
  <w15:chartTrackingRefBased/>
  <w15:docId w15:val="{9CFC3BAD-DA34-4060-8684-64ED298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</cp:revision>
  <dcterms:created xsi:type="dcterms:W3CDTF">2023-03-03T05:19:00Z</dcterms:created>
  <dcterms:modified xsi:type="dcterms:W3CDTF">2023-03-03T05:37:00Z</dcterms:modified>
</cp:coreProperties>
</file>