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0B4EA" w14:textId="12710BA7" w:rsidR="00394846" w:rsidRPr="008B1D80" w:rsidRDefault="00883CF3">
      <w:pPr>
        <w:rPr>
          <w:b/>
          <w:bCs/>
        </w:rPr>
      </w:pPr>
      <w:r w:rsidRPr="008B1D80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B6781D1" wp14:editId="796F902F">
            <wp:simplePos x="0" y="0"/>
            <wp:positionH relativeFrom="page">
              <wp:align>center</wp:align>
            </wp:positionH>
            <wp:positionV relativeFrom="paragraph">
              <wp:posOffset>-190</wp:posOffset>
            </wp:positionV>
            <wp:extent cx="6605270" cy="6061075"/>
            <wp:effectExtent l="0" t="0" r="5080" b="0"/>
            <wp:wrapTopAndBottom/>
            <wp:docPr id="15360485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48589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270" cy="606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A35" w:rsidRPr="00300A35">
        <w:rPr>
          <w:b/>
          <w:bCs/>
          <w:sz w:val="28"/>
          <w:szCs w:val="28"/>
        </w:rPr>
        <w:t>П</w:t>
      </w:r>
      <w:r w:rsidR="00E61E2A" w:rsidRPr="00E61E2A">
        <w:rPr>
          <w:b/>
          <w:bCs/>
          <w:sz w:val="28"/>
          <w:szCs w:val="28"/>
        </w:rPr>
        <w:t>авлов Евгений. С книгой по жизни / Е. Павлов. - Текст непосредственный // Российская провинция. - 2023. - 12 августа. - С. 15.</w:t>
      </w:r>
    </w:p>
    <w:sectPr w:rsidR="00394846" w:rsidRPr="008B1D80" w:rsidSect="00883CF3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8BE"/>
    <w:rsid w:val="001529FE"/>
    <w:rsid w:val="00300A35"/>
    <w:rsid w:val="00394846"/>
    <w:rsid w:val="00883CF3"/>
    <w:rsid w:val="008B1D80"/>
    <w:rsid w:val="00A81663"/>
    <w:rsid w:val="00C818BE"/>
    <w:rsid w:val="00E6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D9535"/>
  <w15:chartTrackingRefBased/>
  <w15:docId w15:val="{F61A72BE-AD22-4BA5-A820-7C9CBAE8F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C7CE9-D172-4537-9EF6-A67160214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2023-09-11T11:22:00Z</dcterms:created>
  <dcterms:modified xsi:type="dcterms:W3CDTF">2023-09-11T11:37:00Z</dcterms:modified>
</cp:coreProperties>
</file>