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14FCD" w14:textId="51A88E2C" w:rsidR="00394846" w:rsidRDefault="00F9343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A630893" wp14:editId="1EAF09E8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4148920" cy="9373420"/>
            <wp:effectExtent l="0" t="0" r="4445" b="0"/>
            <wp:wrapTopAndBottom/>
            <wp:docPr id="2076017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17810" name="Рисунок 20760178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920" cy="937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088AA" w14:textId="075CAC49" w:rsidR="00F009D9" w:rsidRPr="00F009D9" w:rsidRDefault="00F93439" w:rsidP="00F93439">
      <w:r w:rsidRPr="00F93439">
        <w:rPr>
          <w:b/>
          <w:bCs/>
          <w:sz w:val="28"/>
          <w:szCs w:val="28"/>
        </w:rPr>
        <w:t>Саратова, С. Попутный «Ветер перемен» / С. Саратова // Наша газета. - 2024. - 24 апреля. - С. 6.</w:t>
      </w:r>
    </w:p>
    <w:sectPr w:rsidR="00F009D9" w:rsidRPr="00F009D9" w:rsidSect="009C5315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7C"/>
    <w:rsid w:val="000B5D31"/>
    <w:rsid w:val="001529FE"/>
    <w:rsid w:val="00250146"/>
    <w:rsid w:val="00394846"/>
    <w:rsid w:val="003E547C"/>
    <w:rsid w:val="00412036"/>
    <w:rsid w:val="009C5315"/>
    <w:rsid w:val="00F009D9"/>
    <w:rsid w:val="00F9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847C1"/>
  <w15:chartTrackingRefBased/>
  <w15:docId w15:val="{5B7092E8-A4BA-4C2C-8128-970001D3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2024-04-24T05:59:00Z</dcterms:created>
  <dcterms:modified xsi:type="dcterms:W3CDTF">2024-04-24T06:02:00Z</dcterms:modified>
</cp:coreProperties>
</file>