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40F33619" w:rsidR="00B802EA" w:rsidRDefault="00BE577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87E45FB" wp14:editId="6C867F51">
            <wp:simplePos x="0" y="0"/>
            <wp:positionH relativeFrom="column">
              <wp:posOffset>-816</wp:posOffset>
            </wp:positionH>
            <wp:positionV relativeFrom="paragraph">
              <wp:posOffset>454</wp:posOffset>
            </wp:positionV>
            <wp:extent cx="6836410" cy="7511415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7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1BD8711B" w:rsidR="00CC332D" w:rsidRPr="00BE4A7F" w:rsidRDefault="00BE5774" w:rsidP="009737CF">
      <w:pPr>
        <w:jc w:val="both"/>
        <w:rPr>
          <w:b/>
          <w:bCs/>
          <w:sz w:val="28"/>
          <w:szCs w:val="28"/>
        </w:rPr>
      </w:pPr>
      <w:r w:rsidRPr="00BE5774">
        <w:rPr>
          <w:b/>
          <w:bCs/>
          <w:sz w:val="28"/>
          <w:szCs w:val="28"/>
        </w:rPr>
        <w:t>Марков В. Дар предвидения нашего земляка / В. Марков</w:t>
      </w:r>
      <w:r w:rsidRPr="00BE5774">
        <w:rPr>
          <w:b/>
          <w:bCs/>
          <w:sz w:val="28"/>
          <w:szCs w:val="28"/>
        </w:rPr>
        <w:t xml:space="preserve"> </w:t>
      </w:r>
      <w:r w:rsidRPr="00BE5774">
        <w:rPr>
          <w:b/>
          <w:bCs/>
          <w:sz w:val="28"/>
          <w:szCs w:val="28"/>
        </w:rPr>
        <w:t>//</w:t>
      </w:r>
      <w:r>
        <w:rPr>
          <w:b/>
          <w:bCs/>
          <w:sz w:val="28"/>
          <w:szCs w:val="28"/>
          <w:lang w:val="en-US"/>
        </w:rPr>
        <w:t> </w:t>
      </w:r>
      <w:r w:rsidRPr="00BE5774">
        <w:rPr>
          <w:b/>
          <w:bCs/>
          <w:sz w:val="28"/>
          <w:szCs w:val="28"/>
        </w:rPr>
        <w:t>Российская провинция.</w:t>
      </w:r>
      <w:r>
        <w:rPr>
          <w:lang w:val="en-US"/>
        </w:rPr>
        <w:t> </w:t>
      </w:r>
      <w:r w:rsidRPr="00BE5774">
        <w:rPr>
          <w:b/>
          <w:bCs/>
          <w:sz w:val="28"/>
          <w:szCs w:val="28"/>
        </w:rPr>
        <w:t>– 2001.</w:t>
      </w:r>
      <w:r w:rsidRPr="00BE5774">
        <w:t xml:space="preserve"> </w:t>
      </w:r>
      <w:r w:rsidRPr="00BE5774">
        <w:rPr>
          <w:b/>
          <w:bCs/>
          <w:sz w:val="28"/>
          <w:szCs w:val="28"/>
        </w:rPr>
        <w:t>– 30</w:t>
      </w:r>
      <w:r>
        <w:rPr>
          <w:lang w:val="en-US"/>
        </w:rPr>
        <w:t> </w:t>
      </w:r>
      <w:r w:rsidRPr="00BE5774">
        <w:rPr>
          <w:b/>
          <w:bCs/>
          <w:sz w:val="28"/>
          <w:szCs w:val="28"/>
        </w:rPr>
        <w:t>июня.</w:t>
      </w:r>
      <w:r>
        <w:rPr>
          <w:b/>
          <w:bCs/>
          <w:sz w:val="28"/>
          <w:szCs w:val="28"/>
          <w:lang w:val="en-US"/>
        </w:rPr>
        <w:t> </w:t>
      </w:r>
      <w:r w:rsidRPr="00BE5774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  <w:lang w:val="en-US"/>
        </w:rPr>
        <w:t> </w:t>
      </w:r>
      <w:r w:rsidRPr="00BE5774">
        <w:rPr>
          <w:b/>
          <w:bCs/>
          <w:sz w:val="28"/>
          <w:szCs w:val="28"/>
        </w:rPr>
        <w:t>3</w:t>
      </w:r>
      <w:r w:rsidR="009737CF" w:rsidRPr="009737CF">
        <w:rPr>
          <w:b/>
          <w:bCs/>
          <w:sz w:val="28"/>
          <w:szCs w:val="28"/>
        </w:rPr>
        <w:t>.</w:t>
      </w:r>
    </w:p>
    <w:sectPr w:rsidR="00CC332D" w:rsidRPr="00BE4A7F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033402"/>
    <w:rsid w:val="000D6DA5"/>
    <w:rsid w:val="002C666C"/>
    <w:rsid w:val="004C0126"/>
    <w:rsid w:val="004C08AC"/>
    <w:rsid w:val="0079075D"/>
    <w:rsid w:val="009737CF"/>
    <w:rsid w:val="0099562E"/>
    <w:rsid w:val="00B802EA"/>
    <w:rsid w:val="00BE4A7F"/>
    <w:rsid w:val="00BE5774"/>
    <w:rsid w:val="00C32062"/>
    <w:rsid w:val="00CC332D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2022-12-08T05:00:00Z</dcterms:created>
  <dcterms:modified xsi:type="dcterms:W3CDTF">2022-12-08T05:37:00Z</dcterms:modified>
</cp:coreProperties>
</file>