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912ABC" wp14:editId="2F2167D5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9468000" cy="5171914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0" cy="517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C2556" w:rsidRPr="00AE2CF0" w:rsidRDefault="0005412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Алексеева</w:t>
      </w:r>
      <w:r w:rsidR="001C4CA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</w:t>
      </w:r>
      <w:r w:rsidR="009C2556">
        <w:rPr>
          <w:rFonts w:ascii="Times New Roman" w:hAnsi="Times New Roman" w:cs="Times New Roman"/>
          <w:b/>
          <w:sz w:val="28"/>
        </w:rPr>
        <w:t xml:space="preserve">. </w:t>
      </w:r>
      <w:r w:rsidR="001C4CAD">
        <w:rPr>
          <w:rFonts w:ascii="Times New Roman" w:hAnsi="Times New Roman" w:cs="Times New Roman"/>
          <w:b/>
          <w:sz w:val="28"/>
        </w:rPr>
        <w:t xml:space="preserve">Державинский храм </w:t>
      </w:r>
      <w:r>
        <w:rPr>
          <w:rFonts w:ascii="Times New Roman" w:hAnsi="Times New Roman" w:cs="Times New Roman"/>
          <w:b/>
          <w:sz w:val="28"/>
        </w:rPr>
        <w:t>станет центром притяжения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В</w:t>
      </w:r>
      <w:r w:rsidR="001C4CAD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Алексеева</w:t>
      </w:r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Южный Урал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 w:rsidR="00127C82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5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1C4CAD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1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марта</w:t>
      </w:r>
      <w:r w:rsidR="00561228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3</w:t>
      </w:r>
    </w:p>
    <w:sectPr w:rsidR="009C2556" w:rsidRPr="00AE2CF0" w:rsidSect="001C4C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5412B"/>
    <w:rsid w:val="000902D0"/>
    <w:rsid w:val="000C2B53"/>
    <w:rsid w:val="000F314B"/>
    <w:rsid w:val="00105C72"/>
    <w:rsid w:val="0012180C"/>
    <w:rsid w:val="00121D2B"/>
    <w:rsid w:val="00122504"/>
    <w:rsid w:val="00127C82"/>
    <w:rsid w:val="00161878"/>
    <w:rsid w:val="001932EE"/>
    <w:rsid w:val="001B452B"/>
    <w:rsid w:val="001B54F6"/>
    <w:rsid w:val="001C4CAD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54276"/>
    <w:rsid w:val="00561228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7B3157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17</cp:revision>
  <dcterms:created xsi:type="dcterms:W3CDTF">2017-10-06T05:52:00Z</dcterms:created>
  <dcterms:modified xsi:type="dcterms:W3CDTF">2017-12-29T04:17:00Z</dcterms:modified>
</cp:coreProperties>
</file>